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3C" w:rsidRPr="00B10DEF" w:rsidRDefault="00527D3C" w:rsidP="00527D3C">
      <w:pPr>
        <w:tabs>
          <w:tab w:val="center" w:pos="4680"/>
          <w:tab w:val="right" w:pos="9360"/>
        </w:tabs>
        <w:jc w:val="center"/>
        <w:rPr>
          <w:rFonts w:eastAsiaTheme="minorHAnsi" w:cstheme="minorBidi"/>
          <w:szCs w:val="24"/>
          <w:lang w:eastAsia="en-US"/>
        </w:rPr>
      </w:pPr>
      <w:r w:rsidRPr="00B10DEF">
        <w:rPr>
          <w:rFonts w:eastAsiaTheme="minorHAnsi" w:cstheme="minorBid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7" o:title=""/>
          </v:shape>
          <o:OLEObject Type="Embed" ProgID="Presentations.Drawing.13" ShapeID="_x0000_i1025" DrawAspect="Content" ObjectID="_1456830721" r:id="rId8"/>
        </w:object>
      </w:r>
    </w:p>
    <w:p w:rsidR="00527D3C" w:rsidRPr="00B10DEF" w:rsidRDefault="00527D3C" w:rsidP="00527D3C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</w:p>
    <w:p w:rsidR="00527D3C" w:rsidRPr="00B10DEF" w:rsidRDefault="00527D3C" w:rsidP="00527D3C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B10DEF">
        <w:rPr>
          <w:rFonts w:eastAsiaTheme="minorHAnsi" w:cstheme="minorBidi"/>
          <w:b/>
          <w:szCs w:val="24"/>
          <w:lang w:eastAsia="en-US"/>
        </w:rPr>
        <w:t>SUPREME COURT OF CANADA</w:t>
      </w:r>
    </w:p>
    <w:p w:rsidR="00527D3C" w:rsidRPr="00B10DEF" w:rsidRDefault="00527D3C" w:rsidP="00527D3C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527D3C" w:rsidRPr="00B10DEF" w:rsidTr="003176FF">
        <w:trPr>
          <w:cantSplit/>
        </w:trPr>
        <w:tc>
          <w:tcPr>
            <w:tcW w:w="6768" w:type="dxa"/>
          </w:tcPr>
          <w:p w:rsidR="00527D3C" w:rsidRPr="006C6C47" w:rsidRDefault="00527D3C" w:rsidP="003176FF">
            <w:pPr>
              <w:rPr>
                <w:lang w:val="fr-FR"/>
              </w:rPr>
            </w:pPr>
            <w:r w:rsidRPr="00B10DEF">
              <w:rPr>
                <w:b/>
                <w:smallCaps/>
                <w:lang w:val="fr-CA"/>
              </w:rPr>
              <w:t>Citation</w:t>
            </w:r>
            <w:proofErr w:type="gramStart"/>
            <w:r w:rsidRPr="00B10DEF">
              <w:rPr>
                <w:b/>
                <w:smallCaps/>
                <w:lang w:val="fr-CA"/>
              </w:rPr>
              <w:t>:</w:t>
            </w:r>
            <w:r w:rsidRPr="00B10DEF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</w:t>
            </w:r>
            <w:r w:rsidRPr="009C05BA">
              <w:rPr>
                <w:lang w:val="fr-CA"/>
              </w:rPr>
              <w:t>R</w:t>
            </w:r>
            <w:proofErr w:type="gramEnd"/>
            <w:r w:rsidRPr="009C05BA">
              <w:rPr>
                <w:lang w:val="fr-CA"/>
              </w:rPr>
              <w:t xml:space="preserve">. </w:t>
            </w:r>
            <w:r w:rsidRPr="009C05BA">
              <w:rPr>
                <w:i/>
                <w:lang w:val="fr-CA"/>
              </w:rPr>
              <w:t>v.</w:t>
            </w:r>
            <w:r w:rsidRPr="009C05BA">
              <w:rPr>
                <w:lang w:val="fr-CA"/>
              </w:rPr>
              <w:t xml:space="preserve"> G.M., 2013 SCC 24, [2013] 2 S.C.R. 202</w:t>
            </w:r>
          </w:p>
          <w:p w:rsidR="00527D3C" w:rsidRPr="00B10DEF" w:rsidRDefault="00527D3C" w:rsidP="003176FF">
            <w:pPr>
              <w:rPr>
                <w:lang w:val="fr-CA"/>
              </w:rPr>
            </w:pPr>
          </w:p>
        </w:tc>
        <w:tc>
          <w:tcPr>
            <w:tcW w:w="2808" w:type="dxa"/>
          </w:tcPr>
          <w:p w:rsidR="00527D3C" w:rsidRDefault="00527D3C" w:rsidP="003176FF">
            <w:r w:rsidRPr="00B10DEF">
              <w:rPr>
                <w:b/>
                <w:smallCaps/>
              </w:rPr>
              <w:t>Date:</w:t>
            </w:r>
            <w:r>
              <w:t xml:space="preserve"> 20130425</w:t>
            </w:r>
          </w:p>
          <w:p w:rsidR="00527D3C" w:rsidRPr="00B10DEF" w:rsidRDefault="00527D3C" w:rsidP="003176FF">
            <w:r w:rsidRPr="00B10DEF">
              <w:rPr>
                <w:b/>
                <w:smallCaps/>
              </w:rPr>
              <w:t>Docket:</w:t>
            </w:r>
            <w:r w:rsidRPr="00B10DEF">
              <w:t xml:space="preserve"> 3</w:t>
            </w:r>
            <w:r>
              <w:t>4952</w:t>
            </w:r>
          </w:p>
        </w:tc>
      </w:tr>
    </w:tbl>
    <w:p w:rsidR="00527D3C" w:rsidRPr="00B10DEF" w:rsidRDefault="00527D3C" w:rsidP="00527D3C">
      <w:pPr>
        <w:rPr>
          <w:rFonts w:eastAsiaTheme="minorHAnsi" w:cstheme="minorBidi"/>
          <w:szCs w:val="24"/>
          <w:lang w:eastAsia="en-US"/>
        </w:rPr>
      </w:pPr>
    </w:p>
    <w:p w:rsidR="00527D3C" w:rsidRPr="00B10DEF" w:rsidRDefault="00527D3C" w:rsidP="00527D3C">
      <w:pPr>
        <w:rPr>
          <w:rFonts w:eastAsiaTheme="minorHAnsi" w:cstheme="minorBidi"/>
          <w:b/>
          <w:smallCaps/>
          <w:szCs w:val="24"/>
          <w:lang w:eastAsia="en-US"/>
        </w:rPr>
      </w:pPr>
      <w:r w:rsidRPr="00B10DEF">
        <w:rPr>
          <w:rFonts w:eastAsiaTheme="minorHAnsi" w:cstheme="minorBidi"/>
          <w:b/>
          <w:smallCaps/>
          <w:szCs w:val="24"/>
          <w:lang w:eastAsia="en-US"/>
        </w:rPr>
        <w:t>Between:</w:t>
      </w:r>
    </w:p>
    <w:p w:rsidR="00527D3C" w:rsidRPr="00B10DEF" w:rsidRDefault="00527D3C" w:rsidP="00527D3C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527D3C">
        <w:rPr>
          <w:rFonts w:eastAsiaTheme="minorHAnsi" w:cstheme="minorBidi"/>
          <w:b/>
          <w:szCs w:val="24"/>
          <w:lang w:val="en-US" w:eastAsia="en-US"/>
        </w:rPr>
        <w:t xml:space="preserve">Her Majesty </w:t>
      </w:r>
      <w:proofErr w:type="gramStart"/>
      <w:r w:rsidRPr="00527D3C">
        <w:rPr>
          <w:rFonts w:eastAsiaTheme="minorHAnsi" w:cstheme="minorBidi"/>
          <w:b/>
          <w:szCs w:val="24"/>
          <w:lang w:val="en-US" w:eastAsia="en-US"/>
        </w:rPr>
        <w:t>The</w:t>
      </w:r>
      <w:proofErr w:type="gramEnd"/>
      <w:r w:rsidRPr="00527D3C">
        <w:rPr>
          <w:rFonts w:eastAsiaTheme="minorHAnsi" w:cstheme="minorBidi"/>
          <w:b/>
          <w:szCs w:val="24"/>
          <w:lang w:val="en-US" w:eastAsia="en-US"/>
        </w:rPr>
        <w:t xml:space="preserve"> Queen</w:t>
      </w:r>
    </w:p>
    <w:p w:rsidR="00527D3C" w:rsidRPr="00527D3C" w:rsidRDefault="00527D3C" w:rsidP="00527D3C">
      <w:pPr>
        <w:jc w:val="center"/>
        <w:rPr>
          <w:rFonts w:eastAsiaTheme="minorHAnsi" w:cstheme="minorBidi"/>
          <w:szCs w:val="24"/>
          <w:lang w:val="en-US" w:eastAsia="en-US"/>
        </w:rPr>
      </w:pPr>
      <w:r w:rsidRPr="00527D3C">
        <w:rPr>
          <w:rFonts w:eastAsiaTheme="minorHAnsi" w:cstheme="minorBidi"/>
          <w:szCs w:val="24"/>
          <w:lang w:val="en-US" w:eastAsia="en-US"/>
        </w:rPr>
        <w:t>Appellant</w:t>
      </w:r>
    </w:p>
    <w:p w:rsidR="00527D3C" w:rsidRPr="00527D3C" w:rsidRDefault="00527D3C" w:rsidP="00527D3C">
      <w:pPr>
        <w:jc w:val="center"/>
        <w:rPr>
          <w:rFonts w:eastAsiaTheme="minorHAnsi" w:cstheme="minorBidi"/>
          <w:szCs w:val="24"/>
          <w:lang w:val="en-US" w:eastAsia="en-US"/>
        </w:rPr>
      </w:pPr>
      <w:r w:rsidRPr="00527D3C">
        <w:rPr>
          <w:rFonts w:eastAsiaTheme="minorHAnsi" w:cstheme="minorBidi"/>
          <w:szCs w:val="24"/>
          <w:lang w:val="en-US" w:eastAsia="en-US"/>
        </w:rPr>
        <w:t>and</w:t>
      </w:r>
    </w:p>
    <w:p w:rsidR="00527D3C" w:rsidRPr="00527D3C" w:rsidRDefault="00527D3C" w:rsidP="00527D3C">
      <w:pPr>
        <w:jc w:val="center"/>
        <w:rPr>
          <w:rFonts w:eastAsiaTheme="minorHAnsi" w:cstheme="minorBidi"/>
          <w:b/>
          <w:szCs w:val="24"/>
          <w:lang w:val="en-US" w:eastAsia="en-US"/>
        </w:rPr>
      </w:pPr>
      <w:r w:rsidRPr="00527D3C">
        <w:rPr>
          <w:rFonts w:eastAsiaTheme="minorHAnsi" w:cstheme="minorBidi"/>
          <w:b/>
          <w:szCs w:val="24"/>
          <w:lang w:val="en-US" w:eastAsia="en-US"/>
        </w:rPr>
        <w:t>G.M.</w:t>
      </w:r>
    </w:p>
    <w:p w:rsidR="00527D3C" w:rsidRPr="00527D3C" w:rsidRDefault="00527D3C" w:rsidP="00527D3C">
      <w:pPr>
        <w:jc w:val="center"/>
        <w:rPr>
          <w:rFonts w:eastAsiaTheme="minorHAnsi" w:cstheme="minorBidi"/>
          <w:szCs w:val="24"/>
          <w:lang w:val="en-US" w:eastAsia="en-US"/>
        </w:rPr>
      </w:pPr>
      <w:r w:rsidRPr="00527D3C">
        <w:rPr>
          <w:rFonts w:eastAsiaTheme="minorHAnsi" w:cstheme="minorBidi"/>
          <w:szCs w:val="24"/>
          <w:lang w:val="en-US" w:eastAsia="en-US"/>
        </w:rPr>
        <w:t>Respondent</w:t>
      </w:r>
    </w:p>
    <w:p w:rsidR="00527D3C" w:rsidRDefault="00527D3C" w:rsidP="00527D3C">
      <w:pPr>
        <w:rPr>
          <w:rFonts w:eastAsiaTheme="minorHAnsi" w:cstheme="minorBidi"/>
          <w:szCs w:val="24"/>
          <w:lang w:eastAsia="en-US"/>
        </w:rPr>
      </w:pPr>
    </w:p>
    <w:p w:rsidR="00527D3C" w:rsidRDefault="00527D3C" w:rsidP="00527D3C">
      <w:pPr>
        <w:rPr>
          <w:rFonts w:eastAsiaTheme="minorHAnsi" w:cstheme="minorBidi"/>
          <w:szCs w:val="24"/>
          <w:lang w:eastAsia="en-US"/>
        </w:rPr>
      </w:pPr>
    </w:p>
    <w:p w:rsidR="00527D3C" w:rsidRPr="00B10DEF" w:rsidRDefault="00527D3C" w:rsidP="00527D3C">
      <w:pPr>
        <w:rPr>
          <w:rFonts w:eastAsiaTheme="minorHAnsi" w:cstheme="minorBidi"/>
          <w:szCs w:val="24"/>
          <w:lang w:eastAsia="en-US"/>
        </w:rPr>
      </w:pPr>
    </w:p>
    <w:p w:rsidR="00527D3C" w:rsidRPr="00B10DEF" w:rsidRDefault="00527D3C" w:rsidP="00527D3C">
      <w:pPr>
        <w:rPr>
          <w:rFonts w:eastAsiaTheme="minorHAnsi" w:cstheme="minorBidi"/>
          <w:szCs w:val="24"/>
          <w:lang w:eastAsia="en-US"/>
        </w:rPr>
      </w:pPr>
      <w:r w:rsidRPr="00B10DEF">
        <w:rPr>
          <w:rFonts w:eastAsiaTheme="minorHAnsi" w:cstheme="minorBidi"/>
          <w:b/>
          <w:smallCaps/>
          <w:szCs w:val="24"/>
          <w:lang w:eastAsia="en-US"/>
        </w:rPr>
        <w:t>Coram:</w:t>
      </w:r>
      <w:r w:rsidRPr="00B10DEF">
        <w:rPr>
          <w:rFonts w:eastAsiaTheme="minorHAnsi" w:cstheme="minorBidi"/>
          <w:szCs w:val="24"/>
          <w:lang w:eastAsia="en-US"/>
        </w:rPr>
        <w:t xml:space="preserve"> </w:t>
      </w:r>
      <w:r>
        <w:t xml:space="preserve">McLachlin C.J. and Fish, </w:t>
      </w:r>
      <w:proofErr w:type="spellStart"/>
      <w:r>
        <w:t>Abella</w:t>
      </w:r>
      <w:proofErr w:type="spellEnd"/>
      <w:r>
        <w:t xml:space="preserve">, </w:t>
      </w:r>
      <w:proofErr w:type="spellStart"/>
      <w:r>
        <w:t>Moldaver</w:t>
      </w:r>
      <w:proofErr w:type="spellEnd"/>
      <w:r>
        <w:t xml:space="preserve"> and </w:t>
      </w:r>
      <w:proofErr w:type="spellStart"/>
      <w:r>
        <w:t>Karakatsanis</w:t>
      </w:r>
      <w:proofErr w:type="spellEnd"/>
      <w:r>
        <w:t> JJ.</w:t>
      </w:r>
    </w:p>
    <w:p w:rsidR="00527D3C" w:rsidRPr="00B10DEF" w:rsidRDefault="00527D3C" w:rsidP="00527D3C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527D3C" w:rsidRPr="00B10DEF" w:rsidTr="003176FF">
        <w:trPr>
          <w:cantSplit/>
        </w:trPr>
        <w:tc>
          <w:tcPr>
            <w:tcW w:w="3618" w:type="dxa"/>
          </w:tcPr>
          <w:p w:rsidR="00527D3C" w:rsidRPr="00B10DEF" w:rsidRDefault="00527D3C" w:rsidP="003176FF">
            <w:pPr>
              <w:rPr>
                <w:b/>
                <w:smallCaps/>
              </w:rPr>
            </w:pPr>
            <w:r w:rsidRPr="00B10DEF">
              <w:rPr>
                <w:b/>
                <w:smallCaps/>
              </w:rPr>
              <w:t>Reasons for Judgment:</w:t>
            </w:r>
          </w:p>
          <w:p w:rsidR="00527D3C" w:rsidRPr="0022613A" w:rsidRDefault="00527D3C" w:rsidP="003176FF">
            <w:r>
              <w:t>(</w:t>
            </w:r>
            <w:proofErr w:type="spellStart"/>
            <w:r>
              <w:t>paras</w:t>
            </w:r>
            <w:proofErr w:type="spellEnd"/>
            <w:r>
              <w:t>. 1 to 2</w:t>
            </w:r>
            <w:r w:rsidRPr="00B10DEF">
              <w:t>)</w:t>
            </w:r>
          </w:p>
          <w:p w:rsidR="00527D3C" w:rsidRPr="00B10DEF" w:rsidRDefault="00527D3C" w:rsidP="003176FF"/>
        </w:tc>
        <w:tc>
          <w:tcPr>
            <w:tcW w:w="5958" w:type="dxa"/>
          </w:tcPr>
          <w:p w:rsidR="00527D3C" w:rsidRPr="00B10DEF" w:rsidRDefault="00527D3C" w:rsidP="003176FF">
            <w:r>
              <w:t>McLachlin C.J.</w:t>
            </w:r>
            <w:r w:rsidRPr="00B10DEF">
              <w:t xml:space="preserve"> (</w:t>
            </w:r>
            <w:r>
              <w:t xml:space="preserve">Fish, </w:t>
            </w:r>
            <w:proofErr w:type="spellStart"/>
            <w:r>
              <w:t>Abella</w:t>
            </w:r>
            <w:proofErr w:type="spellEnd"/>
            <w:r>
              <w:t xml:space="preserve">, </w:t>
            </w:r>
            <w:proofErr w:type="spellStart"/>
            <w:r>
              <w:t>Moldaver</w:t>
            </w:r>
            <w:proofErr w:type="spellEnd"/>
            <w:r>
              <w:t xml:space="preserve"> and </w:t>
            </w:r>
            <w:proofErr w:type="spellStart"/>
            <w:r>
              <w:t>Karakatsanis</w:t>
            </w:r>
            <w:proofErr w:type="spellEnd"/>
            <w:r>
              <w:t> JJ.</w:t>
            </w:r>
            <w:r w:rsidRPr="00B10DEF">
              <w:t xml:space="preserve"> concurring)</w:t>
            </w:r>
          </w:p>
        </w:tc>
      </w:tr>
    </w:tbl>
    <w:p w:rsidR="00527D3C" w:rsidRPr="00B10DEF" w:rsidRDefault="00527D3C" w:rsidP="00527D3C">
      <w:pPr>
        <w:rPr>
          <w:rFonts w:eastAsiaTheme="minorHAnsi" w:cstheme="minorBidi"/>
          <w:szCs w:val="24"/>
          <w:lang w:eastAsia="en-US"/>
        </w:rPr>
      </w:pPr>
      <w:r w:rsidRPr="009B32DB">
        <w:rPr>
          <w:rFonts w:eastAsiaTheme="minorHAnsi" w:cstheme="minorBidi"/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;mso-position-horizontal-relative:text;mso-position-vertical-relative:text" o:connectortype="straight"/>
        </w:pict>
      </w:r>
    </w:p>
    <w:p w:rsidR="00527D3C" w:rsidRDefault="00527D3C" w:rsidP="00527D3C">
      <w:pPr>
        <w:rPr>
          <w:smallCaps/>
        </w:rPr>
      </w:pPr>
    </w:p>
    <w:p w:rsidR="00527D3C" w:rsidRDefault="00527D3C" w:rsidP="00527D3C"/>
    <w:p w:rsidR="00527D3C" w:rsidRDefault="00527D3C">
      <w:r>
        <w:br w:type="page"/>
      </w:r>
    </w:p>
    <w:p w:rsidR="00535C2A" w:rsidRPr="001426A9" w:rsidRDefault="00000E80" w:rsidP="005311B5">
      <w:pPr>
        <w:spacing w:after="720"/>
        <w:jc w:val="both"/>
      </w:pPr>
      <w:r w:rsidRPr="00000E80">
        <w:lastRenderedPageBreak/>
        <w:t xml:space="preserve">R. </w:t>
      </w:r>
      <w:r w:rsidRPr="00000E80">
        <w:rPr>
          <w:i/>
        </w:rPr>
        <w:t>v.</w:t>
      </w:r>
      <w:r w:rsidRPr="00000E80">
        <w:t xml:space="preserve"> G.M.</w:t>
      </w:r>
      <w:r>
        <w:t>, 2013 SCC 24, [2013] 2 S.C.R. 202</w:t>
      </w:r>
    </w:p>
    <w:p w:rsidR="00535C2A" w:rsidRDefault="00535C2A" w:rsidP="005311B5">
      <w:pPr>
        <w:pStyle w:val="SCCLsocLastPartyInRole"/>
        <w:rPr>
          <w:rStyle w:val="SCCLsocPartyRole"/>
        </w:rPr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  <w:r>
        <w:rPr>
          <w:rStyle w:val="SCCLsocPartyRole"/>
        </w:rPr>
        <w:tab/>
        <w:t>Appellant</w:t>
      </w:r>
    </w:p>
    <w:p w:rsidR="00535C2A" w:rsidRDefault="00535C2A" w:rsidP="005311B5">
      <w:pPr>
        <w:spacing w:after="720"/>
        <w:jc w:val="both"/>
        <w:rPr>
          <w:i/>
        </w:rPr>
      </w:pPr>
      <w:proofErr w:type="gramStart"/>
      <w:r w:rsidRPr="005311B5">
        <w:rPr>
          <w:i/>
        </w:rPr>
        <w:t>v</w:t>
      </w:r>
      <w:proofErr w:type="gramEnd"/>
      <w:r w:rsidRPr="005311B5">
        <w:rPr>
          <w:i/>
        </w:rPr>
        <w:t>.</w:t>
      </w:r>
    </w:p>
    <w:p w:rsidR="00535C2A" w:rsidRDefault="00AA058C" w:rsidP="005311B5">
      <w:pPr>
        <w:pStyle w:val="SCCLsocLastPartyInRole"/>
      </w:pPr>
      <w:r>
        <w:t>G.M.</w:t>
      </w:r>
      <w:r w:rsidR="00535C2A">
        <w:rPr>
          <w:rStyle w:val="SCCLsocPartyRole"/>
        </w:rPr>
        <w:tab/>
        <w:t>Respondent</w:t>
      </w:r>
    </w:p>
    <w:p w:rsidR="00535C2A" w:rsidRPr="00426659" w:rsidRDefault="00535C2A" w:rsidP="005311B5">
      <w:pPr>
        <w:spacing w:after="720"/>
        <w:jc w:val="both"/>
        <w:rPr>
          <w:b/>
        </w:rPr>
      </w:pPr>
      <w:proofErr w:type="gramStart"/>
      <w:r w:rsidRPr="00426659">
        <w:rPr>
          <w:b/>
        </w:rPr>
        <w:t>Indexed as:</w:t>
      </w:r>
      <w:r>
        <w:rPr>
          <w:b/>
        </w:rPr>
        <w:t xml:space="preserve"> </w:t>
      </w:r>
      <w:r w:rsidRPr="00426659">
        <w:rPr>
          <w:b/>
        </w:rPr>
        <w:t xml:space="preserve"> </w:t>
      </w:r>
      <w:r>
        <w:rPr>
          <w:rStyle w:val="SCCAppellantForIndexChar"/>
        </w:rPr>
        <w:t>R.</w:t>
      </w:r>
      <w:r w:rsidRPr="00426659">
        <w:rPr>
          <w:b/>
        </w:rPr>
        <w:t xml:space="preserve">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r w:rsidR="00AA058C">
        <w:rPr>
          <w:rStyle w:val="SCCRespondentForIndexChar"/>
        </w:rPr>
        <w:t>G.M.</w:t>
      </w:r>
      <w:proofErr w:type="gramEnd"/>
    </w:p>
    <w:p w:rsidR="00535C2A" w:rsidRPr="00C02092" w:rsidRDefault="00535C2A" w:rsidP="005311B5">
      <w:pPr>
        <w:pStyle w:val="SCCSystemYear"/>
        <w:spacing w:after="720"/>
        <w:jc w:val="both"/>
      </w:pPr>
      <w:r>
        <w:t xml:space="preserve">2013 </w:t>
      </w:r>
      <w:r w:rsidRPr="00C02092">
        <w:t>SCC </w:t>
      </w:r>
      <w:r w:rsidR="008B6845">
        <w:t>24</w:t>
      </w:r>
    </w:p>
    <w:p w:rsidR="00535C2A" w:rsidRDefault="00535C2A" w:rsidP="005311B5">
      <w:pPr>
        <w:spacing w:after="720"/>
        <w:jc w:val="both"/>
      </w:pPr>
      <w:r w:rsidRPr="001426A9">
        <w:t xml:space="preserve">File No.:  </w:t>
      </w:r>
      <w:r>
        <w:t>34</w:t>
      </w:r>
      <w:r w:rsidR="008B6845">
        <w:t>952</w:t>
      </w:r>
      <w:r w:rsidRPr="001426A9">
        <w:t>.</w:t>
      </w:r>
    </w:p>
    <w:p w:rsidR="00535C2A" w:rsidRDefault="00535C2A" w:rsidP="005311B5">
      <w:pPr>
        <w:spacing w:after="720"/>
        <w:jc w:val="both"/>
      </w:pPr>
      <w:r>
        <w:t xml:space="preserve">2013:  </w:t>
      </w:r>
      <w:r w:rsidR="00486238">
        <w:t>April 2</w:t>
      </w:r>
      <w:r>
        <w:t>5</w:t>
      </w:r>
      <w:r w:rsidRPr="001426A9">
        <w:t>.</w:t>
      </w:r>
    </w:p>
    <w:p w:rsidR="00535C2A" w:rsidRDefault="00535C2A" w:rsidP="005311B5">
      <w:pPr>
        <w:spacing w:after="720"/>
        <w:jc w:val="both"/>
      </w:pPr>
      <w:r w:rsidRPr="001426A9">
        <w:t xml:space="preserve">Present:  </w:t>
      </w:r>
      <w:r>
        <w:t xml:space="preserve">McLachlin C.J. and Fish, </w:t>
      </w:r>
      <w:proofErr w:type="spellStart"/>
      <w:r>
        <w:t>Abella</w:t>
      </w:r>
      <w:proofErr w:type="spellEnd"/>
      <w:r>
        <w:t xml:space="preserve">, </w:t>
      </w:r>
      <w:proofErr w:type="spellStart"/>
      <w:r>
        <w:t>Moldaver</w:t>
      </w:r>
      <w:proofErr w:type="spellEnd"/>
      <w:r w:rsidR="003D37BE">
        <w:t xml:space="preserve"> and </w:t>
      </w:r>
      <w:proofErr w:type="spellStart"/>
      <w:r w:rsidR="003D37BE">
        <w:t>Karakatsanis</w:t>
      </w:r>
      <w:proofErr w:type="spellEnd"/>
      <w:r>
        <w:t> JJ.</w:t>
      </w:r>
    </w:p>
    <w:p w:rsidR="00535C2A" w:rsidRPr="001C779F" w:rsidRDefault="00535C2A" w:rsidP="005311B5">
      <w:pPr>
        <w:pStyle w:val="SCCLowerCourtNameLowercase"/>
        <w:spacing w:after="720" w:line="240" w:lineRule="auto"/>
      </w:pPr>
      <w:r>
        <w:t xml:space="preserve">on appeal from the court of appeal for </w:t>
      </w:r>
      <w:proofErr w:type="spellStart"/>
      <w:r w:rsidR="00B60E34">
        <w:t>newfoundland</w:t>
      </w:r>
      <w:proofErr w:type="spellEnd"/>
      <w:r w:rsidR="00B60E34">
        <w:t xml:space="preserve"> and </w:t>
      </w:r>
      <w:proofErr w:type="spellStart"/>
      <w:r w:rsidR="00B60E34">
        <w:t>labrador</w:t>
      </w:r>
      <w:proofErr w:type="spellEnd"/>
      <w:r>
        <w:t xml:space="preserve"> </w:t>
      </w:r>
    </w:p>
    <w:p w:rsidR="00535C2A" w:rsidRPr="00AA058C" w:rsidRDefault="00535C2A" w:rsidP="00535C2A">
      <w:pPr>
        <w:pStyle w:val="SCCNormalDoubleSpacing"/>
        <w:rPr>
          <w:i/>
        </w:rPr>
      </w:pPr>
      <w:r w:rsidRPr="00583EDE">
        <w:tab/>
      </w:r>
      <w:r w:rsidR="00A35D90" w:rsidRPr="003745D5">
        <w:rPr>
          <w:i/>
        </w:rPr>
        <w:t xml:space="preserve">Criminal law — </w:t>
      </w:r>
      <w:r w:rsidR="00D67970">
        <w:rPr>
          <w:i/>
        </w:rPr>
        <w:t>Appeal</w:t>
      </w:r>
      <w:r w:rsidR="00D40729" w:rsidRPr="003745D5">
        <w:rPr>
          <w:i/>
        </w:rPr>
        <w:t xml:space="preserve"> — Fresh evidence — </w:t>
      </w:r>
      <w:r w:rsidR="00A35D90" w:rsidRPr="003745D5">
        <w:rPr>
          <w:i/>
        </w:rPr>
        <w:t xml:space="preserve">Accused convicted of incest and sexual assault — </w:t>
      </w:r>
      <w:r w:rsidR="00D40729" w:rsidRPr="003745D5">
        <w:rPr>
          <w:i/>
        </w:rPr>
        <w:t xml:space="preserve">On appeal, accused </w:t>
      </w:r>
      <w:r w:rsidR="001960D4">
        <w:rPr>
          <w:i/>
        </w:rPr>
        <w:t xml:space="preserve">seeking to provide affidavit evidence demonstrating that defence counsel provided ineffective assistance at trial </w:t>
      </w:r>
      <w:r w:rsidR="00D40729" w:rsidRPr="0009047E">
        <w:rPr>
          <w:i/>
        </w:rPr>
        <w:t xml:space="preserve">— Court of Appeal allowing appeal, setting aside trial judge’s decision and ordering new trial </w:t>
      </w:r>
      <w:r w:rsidR="00A35D90" w:rsidRPr="0009047E">
        <w:rPr>
          <w:i/>
        </w:rPr>
        <w:t xml:space="preserve">— </w:t>
      </w:r>
      <w:r w:rsidR="00D01D5E" w:rsidRPr="0009047E">
        <w:rPr>
          <w:i/>
        </w:rPr>
        <w:t xml:space="preserve">Defence counsel’s conduct of trial did not result in omissions and decisions which, </w:t>
      </w:r>
      <w:r w:rsidR="00D01D5E" w:rsidRPr="0009047E">
        <w:rPr>
          <w:i/>
        </w:rPr>
        <w:lastRenderedPageBreak/>
        <w:t>when added together, had effect of undermining reliability of convictions such that accused suffered miscarriage of justice</w:t>
      </w:r>
      <w:r w:rsidR="00D67970" w:rsidRPr="0009047E">
        <w:rPr>
          <w:i/>
        </w:rPr>
        <w:t xml:space="preserve"> —</w:t>
      </w:r>
      <w:r w:rsidR="00D67970">
        <w:rPr>
          <w:i/>
        </w:rPr>
        <w:t xml:space="preserve"> Convictions restored</w:t>
      </w:r>
      <w:r w:rsidR="003745D5">
        <w:rPr>
          <w:i/>
        </w:rPr>
        <w:t>.</w:t>
      </w:r>
    </w:p>
    <w:p w:rsidR="00535C2A" w:rsidRDefault="00535C2A" w:rsidP="00535C2A">
      <w:pPr>
        <w:pStyle w:val="SCCNormalDoubleSpacing"/>
      </w:pPr>
      <w:r w:rsidRPr="001426A9">
        <w:tab/>
        <w:t xml:space="preserve">APPEAL from a judgment of the </w:t>
      </w:r>
      <w:r w:rsidR="00B60E34">
        <w:t>Newfoundland and Labrador</w:t>
      </w:r>
      <w:r>
        <w:t xml:space="preserve"> Court of Appeal (</w:t>
      </w:r>
      <w:r w:rsidR="00AB29D7">
        <w:t xml:space="preserve">Wells, Welsh and </w:t>
      </w:r>
      <w:proofErr w:type="spellStart"/>
      <w:r w:rsidR="00AB29D7">
        <w:t>Hoeg</w:t>
      </w:r>
      <w:r w:rsidR="00A35D90">
        <w:t>g</w:t>
      </w:r>
      <w:proofErr w:type="spellEnd"/>
      <w:r w:rsidR="00AB29D7">
        <w:t xml:space="preserve"> </w:t>
      </w:r>
      <w:r>
        <w:t xml:space="preserve">JJ.A.), 2012 </w:t>
      </w:r>
      <w:r w:rsidR="008524C8">
        <w:t>NLCA 47</w:t>
      </w:r>
      <w:r>
        <w:t>,</w:t>
      </w:r>
      <w:r w:rsidR="000E19A5">
        <w:t xml:space="preserve"> 1009 A.P.R. 1,</w:t>
      </w:r>
      <w:r w:rsidR="005E1286">
        <w:t xml:space="preserve"> 325 Nfld. &amp; P.E.I.R. 1, 289 C.C.C. (3d) 361, [2012] N.J. No. 243</w:t>
      </w:r>
      <w:r w:rsidR="00542752">
        <w:t xml:space="preserve"> (QL)</w:t>
      </w:r>
      <w:r w:rsidR="000E19A5">
        <w:t>,</w:t>
      </w:r>
      <w:r>
        <w:t xml:space="preserve"> </w:t>
      </w:r>
      <w:r w:rsidR="00CF6188">
        <w:t xml:space="preserve">2012 </w:t>
      </w:r>
      <w:proofErr w:type="spellStart"/>
      <w:r w:rsidR="00CF6188">
        <w:t>Cars</w:t>
      </w:r>
      <w:r w:rsidR="00CF6188" w:rsidRPr="003745D5">
        <w:t>wellNfld</w:t>
      </w:r>
      <w:proofErr w:type="spellEnd"/>
      <w:r w:rsidR="00CF6188" w:rsidRPr="003745D5">
        <w:t xml:space="preserve"> 238, </w:t>
      </w:r>
      <w:r w:rsidRPr="003745D5">
        <w:t xml:space="preserve">setting aside the </w:t>
      </w:r>
      <w:proofErr w:type="spellStart"/>
      <w:r w:rsidRPr="003745D5">
        <w:t>accused’s</w:t>
      </w:r>
      <w:proofErr w:type="spellEnd"/>
      <w:r w:rsidRPr="003745D5">
        <w:t xml:space="preserve"> convictions </w:t>
      </w:r>
      <w:r w:rsidR="005311B5" w:rsidRPr="003745D5">
        <w:t xml:space="preserve">for incest and </w:t>
      </w:r>
      <w:r w:rsidRPr="003745D5">
        <w:t>sexual assault</w:t>
      </w:r>
      <w:r w:rsidR="006F79C2">
        <w:t xml:space="preserve"> and ordering a new trial</w:t>
      </w:r>
      <w:r w:rsidRPr="003745D5">
        <w:t>. Appeal</w:t>
      </w:r>
      <w:r>
        <w:t xml:space="preserve"> allowed</w:t>
      </w:r>
      <w:r w:rsidR="0082725C">
        <w:t xml:space="preserve"> and convictions restored</w:t>
      </w:r>
      <w:r>
        <w:t>.</w:t>
      </w:r>
    </w:p>
    <w:p w:rsidR="00535C2A" w:rsidRDefault="00535C2A" w:rsidP="00535C2A">
      <w:pPr>
        <w:pStyle w:val="SCCNormalDoubleSpacing"/>
      </w:pPr>
    </w:p>
    <w:p w:rsidR="00535C2A" w:rsidRDefault="00535C2A" w:rsidP="00535C2A">
      <w:pPr>
        <w:pStyle w:val="SCCNormalDoubleSpacing"/>
        <w:spacing w:after="480"/>
      </w:pPr>
      <w:r>
        <w:rPr>
          <w:rStyle w:val="SCCCounselNameChar"/>
        </w:rPr>
        <w:tab/>
      </w:r>
      <w:proofErr w:type="gramStart"/>
      <w:r w:rsidR="00F37E12">
        <w:rPr>
          <w:rStyle w:val="SCCCounselNameChar"/>
        </w:rPr>
        <w:t xml:space="preserve">Frances J. </w:t>
      </w:r>
      <w:proofErr w:type="spellStart"/>
      <w:r w:rsidR="00F37E12">
        <w:rPr>
          <w:rStyle w:val="SCCCounselNameChar"/>
        </w:rPr>
        <w:t>Knickle</w:t>
      </w:r>
      <w:proofErr w:type="spellEnd"/>
      <w:r>
        <w:rPr>
          <w:rStyle w:val="SCCCounselPartyRoleChar"/>
        </w:rPr>
        <w:t>, for the appellant.</w:t>
      </w:r>
      <w:proofErr w:type="gramEnd"/>
    </w:p>
    <w:p w:rsidR="00535C2A" w:rsidRDefault="00535C2A" w:rsidP="00535C2A">
      <w:pPr>
        <w:pStyle w:val="SCCNormalDoubleSpacing"/>
        <w:spacing w:after="480"/>
        <w:rPr>
          <w:rStyle w:val="SCCCounselPartyRoleChar"/>
        </w:rPr>
      </w:pPr>
      <w:r>
        <w:rPr>
          <w:rStyle w:val="SCCCounselNameChar"/>
        </w:rPr>
        <w:tab/>
      </w:r>
      <w:proofErr w:type="gramStart"/>
      <w:r w:rsidR="00F37E12">
        <w:rPr>
          <w:rStyle w:val="SCCCounselNameChar"/>
        </w:rPr>
        <w:t>Peter E. Ralph</w:t>
      </w:r>
      <w:r w:rsidRPr="00AF281D">
        <w:rPr>
          <w:rStyle w:val="SCCCounselNameChar"/>
          <w:i w:val="0"/>
        </w:rPr>
        <w:t xml:space="preserve">, </w:t>
      </w:r>
      <w:r>
        <w:rPr>
          <w:rStyle w:val="SCCCounselNameChar"/>
        </w:rPr>
        <w:t>Q.C.</w:t>
      </w:r>
      <w:r w:rsidR="00AF281D" w:rsidRPr="00AF281D">
        <w:rPr>
          <w:rStyle w:val="SCCCounselNameChar"/>
          <w:i w:val="0"/>
        </w:rPr>
        <w:t>,</w:t>
      </w:r>
      <w:r>
        <w:rPr>
          <w:rStyle w:val="SCCCounselSeparatorChar"/>
        </w:rPr>
        <w:t xml:space="preserve"> and </w:t>
      </w:r>
      <w:r w:rsidR="00F37E12">
        <w:rPr>
          <w:rStyle w:val="SCCCounselNameChar"/>
        </w:rPr>
        <w:t>Michael A. Crystal</w:t>
      </w:r>
      <w:r>
        <w:rPr>
          <w:rStyle w:val="SCCCounselPartyRoleChar"/>
        </w:rPr>
        <w:t>, for the respondent.</w:t>
      </w:r>
      <w:proofErr w:type="gramEnd"/>
    </w:p>
    <w:p w:rsidR="00535C2A" w:rsidRDefault="00535C2A" w:rsidP="00535C2A">
      <w:pPr>
        <w:pStyle w:val="SCCNormalDoubleSpacing"/>
        <w:spacing w:after="480"/>
        <w:rPr>
          <w:rStyle w:val="SCCCounselPartyRoleChar"/>
        </w:rPr>
      </w:pPr>
      <w:r>
        <w:rPr>
          <w:rStyle w:val="SCCCounselPartyRoleChar"/>
        </w:rPr>
        <w:tab/>
        <w:t xml:space="preserve">The </w:t>
      </w:r>
      <w:r w:rsidR="00554700">
        <w:rPr>
          <w:rStyle w:val="SCCCounselPartyRoleChar"/>
        </w:rPr>
        <w:t>j</w:t>
      </w:r>
      <w:r>
        <w:rPr>
          <w:rStyle w:val="SCCCounselPartyRoleChar"/>
        </w:rPr>
        <w:t xml:space="preserve">udgment </w:t>
      </w:r>
      <w:r w:rsidR="00542752">
        <w:rPr>
          <w:rStyle w:val="SCCCounselPartyRoleChar"/>
        </w:rPr>
        <w:t xml:space="preserve">of the Court was </w:t>
      </w:r>
      <w:r>
        <w:rPr>
          <w:rStyle w:val="SCCCounselPartyRoleChar"/>
        </w:rPr>
        <w:t>delivered orally by</w:t>
      </w:r>
    </w:p>
    <w:p w:rsidR="00675F99" w:rsidRDefault="00535C2A" w:rsidP="00535C2A">
      <w:pPr>
        <w:pStyle w:val="SCCNormalDoubleSpacing"/>
        <w:numPr>
          <w:ilvl w:val="0"/>
          <w:numId w:val="1"/>
        </w:numPr>
        <w:spacing w:after="480"/>
        <w:ind w:left="0" w:firstLine="0"/>
      </w:pPr>
      <w:r w:rsidRPr="004D53C4">
        <w:rPr>
          <w:smallCaps/>
        </w:rPr>
        <w:t>The Chief Justice</w:t>
      </w:r>
      <w:r>
        <w:rPr>
          <w:smallCaps/>
        </w:rPr>
        <w:t xml:space="preserve"> </w:t>
      </w:r>
      <w:r>
        <w:t>—</w:t>
      </w:r>
      <w:r w:rsidR="00D64584">
        <w:t xml:space="preserve"> </w:t>
      </w:r>
      <w:proofErr w:type="gramStart"/>
      <w:r w:rsidR="00675F99">
        <w:t>We</w:t>
      </w:r>
      <w:proofErr w:type="gramEnd"/>
      <w:r w:rsidR="00675F99">
        <w:t xml:space="preserve"> are all of a view that the appeal should be allowed, for the reasons of </w:t>
      </w:r>
      <w:proofErr w:type="spellStart"/>
      <w:r w:rsidR="00675F99">
        <w:t>Hoegg</w:t>
      </w:r>
      <w:proofErr w:type="spellEnd"/>
      <w:r w:rsidR="00675F99">
        <w:t xml:space="preserve"> J.A.</w:t>
      </w:r>
      <w:r w:rsidR="0073072B">
        <w:t xml:space="preserve"> </w:t>
      </w:r>
    </w:p>
    <w:p w:rsidR="00535C2A" w:rsidRDefault="00675F99" w:rsidP="00535C2A">
      <w:pPr>
        <w:pStyle w:val="SCCNormalDoubleSpacing"/>
        <w:numPr>
          <w:ilvl w:val="0"/>
          <w:numId w:val="1"/>
        </w:numPr>
        <w:spacing w:after="480"/>
        <w:ind w:left="0" w:firstLine="0"/>
      </w:pPr>
      <w:r>
        <w:t xml:space="preserve">The appeal is allowed and the convictions are restored.  Counsel agree that in the event the convictions are restored, as they are, the Sex Offender Information Registration order must, as a matter of law, be modified from </w:t>
      </w:r>
      <w:r w:rsidR="00554700">
        <w:t>10</w:t>
      </w:r>
      <w:r>
        <w:t xml:space="preserve"> to </w:t>
      </w:r>
      <w:r w:rsidR="00554700">
        <w:t>25</w:t>
      </w:r>
      <w:r>
        <w:t xml:space="preserve"> years.</w:t>
      </w:r>
    </w:p>
    <w:p w:rsidR="00535C2A" w:rsidRDefault="00535C2A" w:rsidP="0073072B">
      <w:pPr>
        <w:pStyle w:val="SCCNormalDoubleSpacing"/>
        <w:spacing w:after="480"/>
      </w:pPr>
      <w:r>
        <w:rPr>
          <w:i/>
        </w:rPr>
        <w:tab/>
      </w:r>
      <w:proofErr w:type="gramStart"/>
      <w:r>
        <w:rPr>
          <w:i/>
        </w:rPr>
        <w:t>Judgment accordingly.</w:t>
      </w:r>
      <w:proofErr w:type="gramEnd"/>
    </w:p>
    <w:p w:rsidR="00535C2A" w:rsidRDefault="00535C2A" w:rsidP="0073072B">
      <w:pPr>
        <w:pStyle w:val="SCCLawFirm"/>
        <w:spacing w:after="480"/>
      </w:pPr>
      <w:r>
        <w:lastRenderedPageBreak/>
        <w:tab/>
        <w:t xml:space="preserve">Solicitor for the appellant:  Attorney General of </w:t>
      </w:r>
      <w:r w:rsidR="003224F1">
        <w:t>Newfoundland and Labrador</w:t>
      </w:r>
      <w:r>
        <w:t xml:space="preserve">, </w:t>
      </w:r>
      <w:r w:rsidR="003224F1">
        <w:t>St. John’s</w:t>
      </w:r>
      <w:r>
        <w:t>.</w:t>
      </w:r>
    </w:p>
    <w:p w:rsidR="00535C2A" w:rsidRDefault="00535C2A" w:rsidP="0073072B">
      <w:pPr>
        <w:pStyle w:val="SCCLawFirm"/>
        <w:spacing w:after="480"/>
      </w:pPr>
      <w:r>
        <w:tab/>
        <w:t xml:space="preserve">Solicitors for the respondent:  </w:t>
      </w:r>
      <w:proofErr w:type="spellStart"/>
      <w:r w:rsidR="00002984">
        <w:t>Simmonds</w:t>
      </w:r>
      <w:proofErr w:type="spellEnd"/>
      <w:r w:rsidR="00002984">
        <w:t xml:space="preserve"> &amp; Partners Defence</w:t>
      </w:r>
      <w:r>
        <w:t xml:space="preserve">, </w:t>
      </w:r>
      <w:r w:rsidR="00002984">
        <w:t>St. John’s</w:t>
      </w:r>
      <w:r w:rsidR="00AF281D">
        <w:t>; Crystal Cyr Barristers, Ottawa.</w:t>
      </w:r>
    </w:p>
    <w:sectPr w:rsidR="00535C2A" w:rsidSect="00AF281D">
      <w:headerReference w:type="default" r:id="rId9"/>
      <w:pgSz w:w="12240" w:h="15840"/>
      <w:pgMar w:top="1267" w:right="2160" w:bottom="720" w:left="1800" w:header="180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970" w:rsidRDefault="00D67970" w:rsidP="00AF281D">
      <w:r>
        <w:separator/>
      </w:r>
    </w:p>
  </w:endnote>
  <w:endnote w:type="continuationSeparator" w:id="0">
    <w:p w:rsidR="00D67970" w:rsidRDefault="00D67970" w:rsidP="00AF2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970" w:rsidRDefault="00D67970" w:rsidP="00AF281D">
      <w:r>
        <w:separator/>
      </w:r>
    </w:p>
  </w:footnote>
  <w:footnote w:type="continuationSeparator" w:id="0">
    <w:p w:rsidR="00D67970" w:rsidRDefault="00D67970" w:rsidP="00AF2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6413"/>
      <w:docPartObj>
        <w:docPartGallery w:val="Page Numbers (Top of Page)"/>
        <w:docPartUnique/>
      </w:docPartObj>
    </w:sdtPr>
    <w:sdtContent>
      <w:p w:rsidR="00D67970" w:rsidRDefault="00D67970">
        <w:pPr>
          <w:pStyle w:val="Header"/>
          <w:jc w:val="center"/>
        </w:pPr>
        <w:r>
          <w:t xml:space="preserve">- </w:t>
        </w:r>
        <w:fldSimple w:instr=" PAGE   \* MERGEFORMAT ">
          <w:r w:rsidR="00527D3C">
            <w:rPr>
              <w:noProof/>
            </w:rPr>
            <w:t>2</w:t>
          </w:r>
        </w:fldSimple>
        <w:r>
          <w:t xml:space="preserve"> -</w:t>
        </w:r>
      </w:p>
    </w:sdtContent>
  </w:sdt>
  <w:p w:rsidR="00D67970" w:rsidRDefault="00D679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6684"/>
    <w:multiLevelType w:val="hybridMultilevel"/>
    <w:tmpl w:val="2D8CE09C"/>
    <w:lvl w:ilvl="0" w:tplc="A27278BE">
      <w:start w:val="1"/>
      <w:numFmt w:val="decimal"/>
      <w:lvlText w:val="[%1]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C2A"/>
    <w:rsid w:val="00000E80"/>
    <w:rsid w:val="00002984"/>
    <w:rsid w:val="000052F9"/>
    <w:rsid w:val="0009047E"/>
    <w:rsid w:val="000E19A5"/>
    <w:rsid w:val="0013481D"/>
    <w:rsid w:val="00145655"/>
    <w:rsid w:val="00150E8F"/>
    <w:rsid w:val="00160E84"/>
    <w:rsid w:val="00182B70"/>
    <w:rsid w:val="001960D4"/>
    <w:rsid w:val="00217496"/>
    <w:rsid w:val="00242E70"/>
    <w:rsid w:val="00293A64"/>
    <w:rsid w:val="00295F78"/>
    <w:rsid w:val="002A0198"/>
    <w:rsid w:val="0030585A"/>
    <w:rsid w:val="003224F1"/>
    <w:rsid w:val="0036116E"/>
    <w:rsid w:val="003745D5"/>
    <w:rsid w:val="003D37BE"/>
    <w:rsid w:val="00406986"/>
    <w:rsid w:val="00486238"/>
    <w:rsid w:val="00527D3C"/>
    <w:rsid w:val="005311B5"/>
    <w:rsid w:val="00535C2A"/>
    <w:rsid w:val="00542752"/>
    <w:rsid w:val="0055276C"/>
    <w:rsid w:val="00554700"/>
    <w:rsid w:val="005C5E88"/>
    <w:rsid w:val="005C73DF"/>
    <w:rsid w:val="005E1286"/>
    <w:rsid w:val="00675F99"/>
    <w:rsid w:val="00697D41"/>
    <w:rsid w:val="006A0C09"/>
    <w:rsid w:val="006B20A1"/>
    <w:rsid w:val="006B7CFB"/>
    <w:rsid w:val="006F79C2"/>
    <w:rsid w:val="0073072B"/>
    <w:rsid w:val="00825940"/>
    <w:rsid w:val="0082725C"/>
    <w:rsid w:val="008524C8"/>
    <w:rsid w:val="008A660E"/>
    <w:rsid w:val="008B6845"/>
    <w:rsid w:val="008E6D14"/>
    <w:rsid w:val="008F2BA7"/>
    <w:rsid w:val="00995FD6"/>
    <w:rsid w:val="00A35D90"/>
    <w:rsid w:val="00A51AE0"/>
    <w:rsid w:val="00A643D4"/>
    <w:rsid w:val="00AA058C"/>
    <w:rsid w:val="00AB29D7"/>
    <w:rsid w:val="00AB3A14"/>
    <w:rsid w:val="00AC553B"/>
    <w:rsid w:val="00AF281D"/>
    <w:rsid w:val="00B60E34"/>
    <w:rsid w:val="00B60F6B"/>
    <w:rsid w:val="00B71B15"/>
    <w:rsid w:val="00BA39E8"/>
    <w:rsid w:val="00C078BF"/>
    <w:rsid w:val="00C334D8"/>
    <w:rsid w:val="00C607BE"/>
    <w:rsid w:val="00CB54FB"/>
    <w:rsid w:val="00CF6188"/>
    <w:rsid w:val="00D01D5E"/>
    <w:rsid w:val="00D40729"/>
    <w:rsid w:val="00D64584"/>
    <w:rsid w:val="00D67970"/>
    <w:rsid w:val="00DD2F95"/>
    <w:rsid w:val="00DF4FE8"/>
    <w:rsid w:val="00E005E9"/>
    <w:rsid w:val="00E23DE9"/>
    <w:rsid w:val="00EE3FC6"/>
    <w:rsid w:val="00F1312C"/>
    <w:rsid w:val="00F37E12"/>
    <w:rsid w:val="00F63E92"/>
    <w:rsid w:val="00F8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2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81AF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1AFB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81AFB"/>
    <w:rPr>
      <w:i/>
      <w:iCs/>
      <w:color w:val="000000" w:themeColor="text1"/>
      <w:sz w:val="24"/>
      <w:lang w:val="en-US"/>
    </w:rPr>
  </w:style>
  <w:style w:type="paragraph" w:customStyle="1" w:styleId="SCCNormalDoubleSpacing">
    <w:name w:val="SCC.Normal.DoubleSpacing"/>
    <w:basedOn w:val="Normal"/>
    <w:link w:val="SCCNormalDoubleSpacingChar"/>
    <w:rsid w:val="00535C2A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535C2A"/>
    <w:rPr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535C2A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535C2A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535C2A"/>
    <w:rPr>
      <w:i/>
    </w:rPr>
  </w:style>
  <w:style w:type="paragraph" w:customStyle="1" w:styleId="SCCBanSummary">
    <w:name w:val="SCC.BanSummary"/>
    <w:basedOn w:val="Normal"/>
    <w:next w:val="Normal"/>
    <w:rsid w:val="00535C2A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535C2A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535C2A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535C2A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535C2A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535C2A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535C2A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535C2A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535C2A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535C2A"/>
    <w:rPr>
      <w:b/>
    </w:rPr>
  </w:style>
  <w:style w:type="character" w:customStyle="1" w:styleId="SCCSystemYearChar">
    <w:name w:val="SCC.SystemYear Char"/>
    <w:basedOn w:val="DefaultParagraphFont"/>
    <w:link w:val="SCCSystemYear"/>
    <w:rsid w:val="00535C2A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535C2A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535C2A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535C2A"/>
    <w:rPr>
      <w:i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535C2A"/>
  </w:style>
  <w:style w:type="character" w:customStyle="1" w:styleId="SCCCounselSeparatorChar">
    <w:name w:val="SCC.CounselSeparator Char"/>
    <w:basedOn w:val="SCCNormalDoubleSpacingChar"/>
    <w:link w:val="SCCCounselSeparator"/>
    <w:rsid w:val="00535C2A"/>
  </w:style>
  <w:style w:type="paragraph" w:customStyle="1" w:styleId="SCCLawFirm">
    <w:name w:val="SCC.LawFirm"/>
    <w:basedOn w:val="SCCNormalDoubleSpacing"/>
    <w:next w:val="SCCNormalDoubleSpacing"/>
    <w:link w:val="SCCLawFirmChar"/>
    <w:rsid w:val="00535C2A"/>
    <w:rPr>
      <w:i/>
    </w:rPr>
  </w:style>
  <w:style w:type="character" w:customStyle="1" w:styleId="SCCLawFirmChar">
    <w:name w:val="SCC.LawFirm Char"/>
    <w:basedOn w:val="SCCNormalDoubleSpacingChar"/>
    <w:link w:val="SCCLawFirm"/>
    <w:rsid w:val="00535C2A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535C2A"/>
  </w:style>
  <w:style w:type="character" w:customStyle="1" w:styleId="SCCCounselPartyRoleChar">
    <w:name w:val="SCC.CounselPartyRole Char"/>
    <w:basedOn w:val="SCCNormalDoubleSpacingChar"/>
    <w:link w:val="SCCCounselPartyRole"/>
    <w:rsid w:val="00535C2A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535C2A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DefaultParagraphFont"/>
    <w:link w:val="SCCLsocLastPartyInRole"/>
    <w:rsid w:val="00535C2A"/>
    <w:rPr>
      <w:b/>
      <w:sz w:val="24"/>
    </w:rPr>
  </w:style>
  <w:style w:type="paragraph" w:styleId="ListParagraph">
    <w:name w:val="List Paragraph"/>
    <w:basedOn w:val="Normal"/>
    <w:uiPriority w:val="34"/>
    <w:qFormat/>
    <w:rsid w:val="00D64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81D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F2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81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7D3C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361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SCC-CSC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</dc:creator>
  <cp:keywords/>
  <dc:description/>
  <cp:lastModifiedBy>SCC</cp:lastModifiedBy>
  <cp:revision>32</cp:revision>
  <cp:lastPrinted>2013-07-24T13:16:00Z</cp:lastPrinted>
  <dcterms:created xsi:type="dcterms:W3CDTF">2013-04-30T18:27:00Z</dcterms:created>
  <dcterms:modified xsi:type="dcterms:W3CDTF">2014-03-20T18:26:00Z</dcterms:modified>
</cp:coreProperties>
</file>